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E63A" w14:textId="77777777" w:rsidR="00D20C8B" w:rsidRDefault="00D20C8B" w:rsidP="00D20C8B">
      <w:pPr>
        <w:framePr w:hSpace="180" w:wrap="around" w:vAnchor="text" w:hAnchor="margin" w:xAlign="center" w:y="482"/>
        <w:ind w:left="190"/>
        <w:jc w:val="center"/>
      </w:pPr>
      <w:r>
        <w:rPr>
          <w:rFonts w:ascii="Times New Roman" w:eastAsia="Times New Roman" w:hAnsi="Times New Roman" w:cs="Times New Roman"/>
          <w:sz w:val="45"/>
        </w:rPr>
        <w:t xml:space="preserve">DAMODAR VALLEY CORPORATION </w:t>
      </w:r>
    </w:p>
    <w:p w14:paraId="09483682" w14:textId="77777777" w:rsidR="00D20C8B" w:rsidRDefault="00D20C8B" w:rsidP="00D20C8B">
      <w:pPr>
        <w:framePr w:hSpace="180" w:wrap="around" w:vAnchor="text" w:hAnchor="margin" w:xAlign="center" w:y="482"/>
        <w:spacing w:after="165"/>
        <w:ind w:right="395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(ESTABLISHED BY THE ACT XIV of 1948) </w:t>
      </w:r>
    </w:p>
    <w:p w14:paraId="325FE13C" w14:textId="77777777" w:rsidR="00D20C8B" w:rsidRDefault="00D20C8B" w:rsidP="00D20C8B">
      <w:pPr>
        <w:framePr w:hSpace="180" w:wrap="around" w:vAnchor="text" w:hAnchor="margin" w:xAlign="center" w:y="48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8258" w:type="dxa"/>
        <w:tblInd w:w="1" w:type="dxa"/>
        <w:tblCellMar>
          <w:top w:w="146" w:type="dxa"/>
          <w:left w:w="361" w:type="dxa"/>
          <w:right w:w="313" w:type="dxa"/>
        </w:tblCellMar>
        <w:tblLook w:val="04A0" w:firstRow="1" w:lastRow="0" w:firstColumn="1" w:lastColumn="0" w:noHBand="0" w:noVBand="1"/>
      </w:tblPr>
      <w:tblGrid>
        <w:gridCol w:w="8258"/>
      </w:tblGrid>
      <w:tr w:rsidR="00D20C8B" w14:paraId="2E2C4403" w14:textId="77777777" w:rsidTr="003D5EB7">
        <w:trPr>
          <w:trHeight w:val="2502"/>
        </w:trPr>
        <w:tc>
          <w:tcPr>
            <w:tcW w:w="82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083A1" w14:textId="77777777" w:rsidR="00D20C8B" w:rsidRDefault="00D20C8B" w:rsidP="003D5EB7">
            <w:pPr>
              <w:framePr w:hSpace="180" w:wrap="around" w:vAnchor="text" w:hAnchor="margin" w:xAlign="center" w:y="482"/>
              <w:spacing w:after="71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INVITATION FOR BIDS (IFB) </w:t>
            </w:r>
          </w:p>
          <w:p w14:paraId="62D6803E" w14:textId="77777777" w:rsidR="00D20C8B" w:rsidRDefault="00D20C8B" w:rsidP="003D5EB7">
            <w:pPr>
              <w:framePr w:hSpace="180" w:wrap="around" w:vAnchor="text" w:hAnchor="margin" w:xAlign="center" w:y="482"/>
              <w:spacing w:after="73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FOR  </w:t>
            </w:r>
          </w:p>
          <w:p w14:paraId="5A02B2AC" w14:textId="77777777" w:rsidR="00D20C8B" w:rsidRPr="00BA4FEC" w:rsidRDefault="00D20C8B" w:rsidP="003D5EB7">
            <w:pPr>
              <w:framePr w:hSpace="180" w:wrap="around" w:vAnchor="text" w:hAnchor="margin" w:xAlign="center" w:y="482"/>
              <w:spacing w:after="137"/>
              <w:ind w:left="103"/>
              <w:jc w:val="center"/>
              <w:rPr>
                <w:b/>
                <w:bCs/>
                <w:sz w:val="28"/>
                <w:szCs w:val="28"/>
              </w:rPr>
            </w:pPr>
            <w:r w:rsidRPr="00BA4FEC">
              <w:rPr>
                <w:b/>
                <w:bCs/>
                <w:sz w:val="28"/>
                <w:szCs w:val="28"/>
                <w:shd w:val="clear" w:color="auto" w:fill="FFFFFF"/>
              </w:rPr>
              <w:t xml:space="preserve">Procurement of Tan Delta test kit with Resonating </w:t>
            </w:r>
            <w:proofErr w:type="spellStart"/>
            <w:proofErr w:type="gramStart"/>
            <w:r w:rsidRPr="00BA4FEC">
              <w:rPr>
                <w:b/>
                <w:bCs/>
                <w:sz w:val="28"/>
                <w:szCs w:val="28"/>
                <w:shd w:val="clear" w:color="auto" w:fill="FFFFFF"/>
              </w:rPr>
              <w:t>Inductor,DVC</w:t>
            </w:r>
            <w:proofErr w:type="spellEnd"/>
            <w:proofErr w:type="gramEnd"/>
            <w:r w:rsidRPr="00BA4FE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MTPS</w:t>
            </w:r>
            <w:r w:rsidRPr="00BA4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348D5CC2" w14:textId="77777777" w:rsidR="00D20C8B" w:rsidRDefault="00D20C8B" w:rsidP="003D5EB7">
            <w:pPr>
              <w:framePr w:hSpace="180" w:wrap="around" w:vAnchor="text" w:hAnchor="margin" w:xAlign="center" w:y="48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(Domestic Competitive Bidding followed by Online Reverse e-Auction) </w:t>
            </w:r>
          </w:p>
        </w:tc>
      </w:tr>
    </w:tbl>
    <w:p w14:paraId="7339F024" w14:textId="77777777" w:rsidR="00D20C8B" w:rsidRDefault="00D20C8B" w:rsidP="00D20C8B">
      <w:pPr>
        <w:framePr w:hSpace="180" w:wrap="around" w:vAnchor="text" w:hAnchor="margin" w:xAlign="center" w:y="482"/>
        <w:spacing w:after="71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BE991B" w14:textId="77777777" w:rsidR="00D20C8B" w:rsidRDefault="00D20C8B" w:rsidP="00D20C8B">
      <w:pPr>
        <w:framePr w:hSpace="180" w:wrap="around" w:vAnchor="text" w:hAnchor="margin" w:xAlign="center" w:y="482"/>
        <w:spacing w:after="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045661" w14:textId="77777777" w:rsidR="00D20C8B" w:rsidRDefault="00D20C8B" w:rsidP="00D20C8B">
      <w:pPr>
        <w:framePr w:hSpace="180" w:wrap="around" w:vAnchor="text" w:hAnchor="margin" w:xAlign="center" w:y="482"/>
      </w:pPr>
      <w:r>
        <w:rPr>
          <w:rFonts w:ascii="Times New Roman" w:eastAsia="Times New Roman" w:hAnsi="Times New Roman" w:cs="Times New Roman"/>
          <w:sz w:val="20"/>
        </w:rPr>
        <w:t>DVC invites online bids on Single Stage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Three Envelope Bidding </w:t>
      </w:r>
      <w:proofErr w:type="gramStart"/>
      <w:r>
        <w:rPr>
          <w:rFonts w:ascii="Times New Roman" w:eastAsia="Times New Roman" w:hAnsi="Times New Roman" w:cs="Times New Roman"/>
          <w:sz w:val="20"/>
        </w:rPr>
        <w:t>basis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476" w:type="dxa"/>
        <w:tblInd w:w="5" w:type="dxa"/>
        <w:tblCellMar>
          <w:top w:w="101" w:type="dxa"/>
          <w:left w:w="101" w:type="dxa"/>
          <w:right w:w="69" w:type="dxa"/>
        </w:tblCellMar>
        <w:tblLook w:val="04A0" w:firstRow="1" w:lastRow="0" w:firstColumn="1" w:lastColumn="0" w:noHBand="0" w:noVBand="1"/>
      </w:tblPr>
      <w:tblGrid>
        <w:gridCol w:w="3061"/>
        <w:gridCol w:w="5415"/>
      </w:tblGrid>
      <w:tr w:rsidR="00D20C8B" w14:paraId="5FA56E85" w14:textId="77777777" w:rsidTr="003D5EB7">
        <w:trPr>
          <w:trHeight w:val="69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072C291" w14:textId="77777777" w:rsidR="00D20C8B" w:rsidRDefault="00D20C8B" w:rsidP="003D5EB7">
            <w:pPr>
              <w:framePr w:hSpace="180" w:wrap="around" w:vAnchor="text" w:hAnchor="margin" w:xAlign="center" w:y="4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Tender Description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D9F3446" w14:textId="77777777" w:rsidR="00D20C8B" w:rsidRDefault="00D20C8B" w:rsidP="003D5EB7">
            <w:pPr>
              <w:framePr w:hSpace="180" w:wrap="around" w:vAnchor="text" w:hAnchor="margin" w:xAlign="center" w:y="482"/>
              <w:ind w:left="1"/>
            </w:pPr>
            <w:r>
              <w:rPr>
                <w:shd w:val="clear" w:color="auto" w:fill="FFFFFF"/>
              </w:rPr>
              <w:t>Procurement of Tan Delta test kit with Resonating Inductor, DVC MTPS</w:t>
            </w:r>
          </w:p>
        </w:tc>
      </w:tr>
      <w:tr w:rsidR="00D20C8B" w14:paraId="1EC10088" w14:textId="77777777" w:rsidTr="003D5EB7">
        <w:trPr>
          <w:trHeight w:val="7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88DBF5A" w14:textId="77777777" w:rsidR="00D20C8B" w:rsidRDefault="00D20C8B" w:rsidP="003D5EB7">
            <w:pPr>
              <w:framePr w:hSpace="180" w:wrap="around" w:vAnchor="text" w:hAnchor="margin" w:xAlign="center" w:y="4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Tentative Tender Date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0F2D423" w14:textId="77777777" w:rsidR="00D20C8B" w:rsidRDefault="00D20C8B" w:rsidP="003D5EB7">
            <w:pPr>
              <w:framePr w:hSpace="180" w:wrap="around" w:vAnchor="text" w:hAnchor="margin" w:xAlign="center" w:y="482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03.04.2024 </w:t>
            </w:r>
          </w:p>
        </w:tc>
      </w:tr>
      <w:tr w:rsidR="00D20C8B" w14:paraId="6841FC7E" w14:textId="77777777" w:rsidTr="003D5EB7">
        <w:trPr>
          <w:trHeight w:val="7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D3E35A0" w14:textId="77777777" w:rsidR="00D20C8B" w:rsidRDefault="00D20C8B" w:rsidP="003D5EB7">
            <w:pPr>
              <w:framePr w:hSpace="180" w:wrap="around" w:vAnchor="text" w:hAnchor="margin" w:xAlign="center" w:y="482"/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Tentative Last Date of Sale of </w:t>
            </w:r>
          </w:p>
          <w:p w14:paraId="069C1B43" w14:textId="77777777" w:rsidR="00D20C8B" w:rsidRDefault="00D20C8B" w:rsidP="003D5EB7">
            <w:pPr>
              <w:framePr w:hSpace="180" w:wrap="around" w:vAnchor="text" w:hAnchor="margin" w:xAlign="center" w:y="4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Tender Paper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DCE8E9E" w14:textId="77777777" w:rsidR="00D20C8B" w:rsidRDefault="00D20C8B" w:rsidP="003D5EB7">
            <w:pPr>
              <w:framePr w:hSpace="180" w:wrap="around" w:vAnchor="text" w:hAnchor="margin" w:xAlign="center" w:y="482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03-05-2024 12:00 Hrs </w:t>
            </w:r>
          </w:p>
        </w:tc>
      </w:tr>
      <w:tr w:rsidR="00D20C8B" w14:paraId="05A21440" w14:textId="77777777" w:rsidTr="003D5EB7">
        <w:trPr>
          <w:trHeight w:val="7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805759" w14:textId="77777777" w:rsidR="00D20C8B" w:rsidRDefault="00D20C8B" w:rsidP="003D5EB7">
            <w:pPr>
              <w:framePr w:hSpace="180" w:wrap="around" w:vAnchor="text" w:hAnchor="margin" w:xAlign="center" w:y="482"/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Tentative Last Date of </w:t>
            </w:r>
          </w:p>
          <w:p w14:paraId="44A3C88C" w14:textId="77777777" w:rsidR="00D20C8B" w:rsidRDefault="00D20C8B" w:rsidP="003D5EB7">
            <w:pPr>
              <w:framePr w:hSpace="180" w:wrap="around" w:vAnchor="text" w:hAnchor="margin" w:xAlign="center" w:y="4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Submission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A518D2E" w14:textId="77777777" w:rsidR="00D20C8B" w:rsidRDefault="00D20C8B" w:rsidP="003D5EB7">
            <w:pPr>
              <w:framePr w:hSpace="180" w:wrap="around" w:vAnchor="text" w:hAnchor="margin" w:xAlign="center" w:y="482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03-05-2024 12:00 Hrs </w:t>
            </w:r>
          </w:p>
        </w:tc>
      </w:tr>
      <w:tr w:rsidR="00D20C8B" w14:paraId="3EEB5A23" w14:textId="77777777" w:rsidTr="003D5EB7">
        <w:trPr>
          <w:trHeight w:val="7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35EF9C5D" w14:textId="77777777" w:rsidR="00D20C8B" w:rsidRDefault="00D20C8B" w:rsidP="003D5EB7">
            <w:pPr>
              <w:framePr w:hSpace="180" w:wrap="around" w:vAnchor="text" w:hAnchor="margin" w:xAlign="center" w:y="482"/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Tentative Tender Opening </w:t>
            </w:r>
          </w:p>
          <w:p w14:paraId="444E6FB4" w14:textId="77777777" w:rsidR="00D20C8B" w:rsidRDefault="00D20C8B" w:rsidP="003D5EB7">
            <w:pPr>
              <w:framePr w:hSpace="180" w:wrap="around" w:vAnchor="text" w:hAnchor="margin" w:xAlign="center" w:y="4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10203704" w14:textId="77777777" w:rsidR="00D20C8B" w:rsidRDefault="00D20C8B" w:rsidP="003D5EB7">
            <w:pPr>
              <w:framePr w:hSpace="180" w:wrap="around" w:vAnchor="text" w:hAnchor="margin" w:xAlign="center" w:y="482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03-05-2024 12:30 Hrs </w:t>
            </w:r>
          </w:p>
        </w:tc>
      </w:tr>
    </w:tbl>
    <w:p w14:paraId="65EDC7B4" w14:textId="77777777" w:rsidR="00D20C8B" w:rsidRDefault="00D20C8B" w:rsidP="00D20C8B">
      <w:pPr>
        <w:framePr w:hSpace="180" w:wrap="around" w:vAnchor="text" w:hAnchor="margin" w:xAlign="center" w:y="482"/>
        <w:spacing w:after="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Times New Roman" w:hAnsi="Arial" w:cs="Arial"/>
          <w:b/>
          <w:bCs/>
          <w:color w:val="221F1F"/>
          <w:sz w:val="20"/>
          <w:szCs w:val="20"/>
        </w:rPr>
        <w:t>*DVC reserves the right to amend the dates.</w:t>
      </w:r>
    </w:p>
    <w:p w14:paraId="6E13402B" w14:textId="77777777" w:rsidR="00D20C8B" w:rsidRDefault="00D20C8B" w:rsidP="00D20C8B">
      <w:pPr>
        <w:framePr w:hSpace="180" w:wrap="around" w:vAnchor="text" w:hAnchor="margin" w:xAlign="center" w:y="482"/>
        <w:spacing w:after="27" w:line="303" w:lineRule="auto"/>
        <w:ind w:right="5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For the detailed IFB and bidding documents please visit </w:t>
      </w:r>
      <w:proofErr w:type="spellStart"/>
      <w:r>
        <w:rPr>
          <w:rFonts w:ascii="Times New Roman" w:eastAsia="Times New Roman" w:hAnsi="Times New Roman" w:cs="Times New Roman"/>
          <w:sz w:val="21"/>
        </w:rPr>
        <w:t>GeM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Portral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website </w:t>
      </w:r>
      <w:hyperlink r:id="rId4" w:history="1">
        <w:r w:rsidRPr="005470C1">
          <w:rPr>
            <w:rStyle w:val="Hyperlink"/>
            <w:rFonts w:ascii="Times New Roman" w:eastAsia="Times New Roman" w:hAnsi="Times New Roman" w:cs="Times New Roman"/>
            <w:sz w:val="21"/>
          </w:rPr>
          <w:t>https://gem.gov.in/</w:t>
        </w:r>
      </w:hyperlink>
      <w:r>
        <w:rPr>
          <w:rFonts w:ascii="Times New Roman" w:eastAsia="Times New Roman" w:hAnsi="Times New Roman" w:cs="Times New Roman"/>
          <w:sz w:val="21"/>
        </w:rPr>
        <w:t xml:space="preserve"> ,  www.dvc.gov.in and http://itj.gov.in (For information only) </w:t>
      </w:r>
      <w:r>
        <w:rPr>
          <w:rFonts w:ascii="Times New Roman" w:eastAsia="Times New Roman" w:hAnsi="Times New Roman" w:cs="Times New Roman"/>
          <w:sz w:val="20"/>
        </w:rPr>
        <w:t>from the above mentioned date or may contact Sr. GM, C&amp;M Department, 3</w:t>
      </w:r>
      <w:r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</w:rPr>
        <w:t xml:space="preserve"> Floor, DVC Towers, VIP Road, Kolkata, West Bengal, India, PIN – 700054. </w:t>
      </w:r>
    </w:p>
    <w:p w14:paraId="7391B485" w14:textId="77777777" w:rsidR="00D20C8B" w:rsidRDefault="00D20C8B" w:rsidP="00D20C8B">
      <w:pPr>
        <w:framePr w:hSpace="180" w:wrap="around" w:vAnchor="text" w:hAnchor="margin" w:xAlign="center" w:y="482"/>
        <w:spacing w:after="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C738BF" w14:textId="77777777" w:rsidR="00D20C8B" w:rsidRDefault="00D20C8B" w:rsidP="00D20C8B">
      <w:pPr>
        <w:framePr w:hSpace="180" w:wrap="around" w:vAnchor="text" w:hAnchor="margin" w:xAlign="center" w:y="482"/>
        <w:spacing w:after="62"/>
      </w:pPr>
      <w:r>
        <w:rPr>
          <w:rFonts w:ascii="Times New Roman" w:eastAsia="Times New Roman" w:hAnsi="Times New Roman" w:cs="Times New Roman"/>
          <w:sz w:val="20"/>
        </w:rPr>
        <w:t xml:space="preserve">Registered office: </w:t>
      </w:r>
    </w:p>
    <w:p w14:paraId="70D8B68C" w14:textId="77777777" w:rsidR="00D20C8B" w:rsidRDefault="00D20C8B" w:rsidP="00D20C8B">
      <w:pPr>
        <w:framePr w:hSpace="180" w:wrap="around" w:vAnchor="text" w:hAnchor="margin" w:xAlign="center" w:y="482"/>
        <w:spacing w:after="94"/>
      </w:pPr>
      <w:r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  <w:vertAlign w:val="superscript"/>
        </w:rPr>
        <w:t>rd</w:t>
      </w:r>
      <w:r>
        <w:rPr>
          <w:rFonts w:ascii="Times New Roman" w:eastAsia="Times New Roman" w:hAnsi="Times New Roman" w:cs="Times New Roman"/>
          <w:sz w:val="20"/>
        </w:rPr>
        <w:t xml:space="preserve"> Floor, C&amp;M Department, </w:t>
      </w:r>
    </w:p>
    <w:p w14:paraId="44E01DC8" w14:textId="77777777" w:rsidR="00D20C8B" w:rsidRDefault="00D20C8B" w:rsidP="00D20C8B">
      <w:pPr>
        <w:framePr w:hSpace="180" w:wrap="around" w:vAnchor="text" w:hAnchor="margin" w:xAlign="center" w:y="482"/>
        <w:spacing w:after="69"/>
      </w:pPr>
      <w:r>
        <w:rPr>
          <w:rFonts w:ascii="Times New Roman" w:eastAsia="Times New Roman" w:hAnsi="Times New Roman" w:cs="Times New Roman"/>
          <w:sz w:val="20"/>
        </w:rPr>
        <w:t xml:space="preserve">DVC Towers, VIP Road, Kolkata </w:t>
      </w:r>
    </w:p>
    <w:p w14:paraId="64E3647C" w14:textId="71562484" w:rsidR="00D20C8B" w:rsidRDefault="00D20C8B" w:rsidP="00D20C8B">
      <w:pPr>
        <w:framePr w:hSpace="180" w:wrap="around" w:vAnchor="text" w:hAnchor="margin" w:xAlign="center" w:y="482"/>
        <w:spacing w:after="71"/>
      </w:pPr>
      <w:r>
        <w:rPr>
          <w:rFonts w:ascii="Times New Roman" w:eastAsia="Times New Roman" w:hAnsi="Times New Roman" w:cs="Times New Roman"/>
          <w:sz w:val="20"/>
        </w:rPr>
        <w:t xml:space="preserve">West Bengal, India </w:t>
      </w:r>
      <w:r>
        <w:rPr>
          <w:rFonts w:ascii="Times New Roman" w:eastAsia="Times New Roman" w:hAnsi="Times New Roman" w:cs="Times New Roman"/>
          <w:sz w:val="20"/>
        </w:rPr>
        <w:t>-700054</w:t>
      </w:r>
    </w:p>
    <w:p w14:paraId="2BA1B50C" w14:textId="275DCB5B" w:rsidR="00D52684" w:rsidRDefault="00D52684" w:rsidP="00D20C8B"/>
    <w:sectPr w:rsidR="00D5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8B"/>
    <w:rsid w:val="002B0466"/>
    <w:rsid w:val="005C1548"/>
    <w:rsid w:val="00D20C8B"/>
    <w:rsid w:val="00D5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79D0"/>
  <w15:chartTrackingRefBased/>
  <w15:docId w15:val="{86E883D9-273E-4AEA-94BA-3CFA8C69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8B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0C8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20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m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  GOYAL</dc:creator>
  <cp:keywords/>
  <dc:description/>
  <cp:lastModifiedBy>NEERAJ  GOYAL</cp:lastModifiedBy>
  <cp:revision>2</cp:revision>
  <dcterms:created xsi:type="dcterms:W3CDTF">2024-03-14T09:52:00Z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2024-03-14T09:52:19Z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47504f52-10a2-42a4-adb6-0e00c0b4ce78</vt:lpwstr>
  </property>
  <property fmtid="{D5CDD505-2E9C-101B-9397-08002B2CF9AE}" pid="8" name="MSIP_Label_defa4170-0d19-0005-0004-bc88714345d2_ContentBits">
    <vt:lpwstr>0</vt:lpwstr>
  </property>
</Properties>
</file>